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60" w:rsidRPr="004836E2" w:rsidRDefault="00713F60" w:rsidP="00713F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СОВЕТ ДЕПУТАТОВ</w:t>
      </w:r>
    </w:p>
    <w:p w:rsidR="00713F60" w:rsidRPr="004836E2" w:rsidRDefault="00484819" w:rsidP="00713F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СТУДЕНОВСКОГО </w:t>
      </w:r>
      <w:r w:rsidR="00713F60"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СЕЛЬСОВЕТА</w:t>
      </w:r>
    </w:p>
    <w:p w:rsidR="00713F60" w:rsidRPr="004836E2" w:rsidRDefault="00713F60" w:rsidP="00713F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КАРАСУКСКОГО РАЙОНА НОВОСИБИРСКОЙ ОБЛАСТИ</w:t>
      </w:r>
    </w:p>
    <w:p w:rsidR="00713F60" w:rsidRPr="004836E2" w:rsidRDefault="00713F60" w:rsidP="00713F6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4836E2">
        <w:rPr>
          <w:rFonts w:ascii="Times New Roman" w:eastAsia="Times New Roman" w:hAnsi="Times New Roman"/>
          <w:b/>
          <w:color w:val="000000"/>
          <w:sz w:val="28"/>
          <w:szCs w:val="28"/>
        </w:rPr>
        <w:t>ШЕСТОГО СОЗЫВА</w:t>
      </w:r>
    </w:p>
    <w:p w:rsidR="00713F60" w:rsidRPr="004836E2" w:rsidRDefault="00713F60" w:rsidP="00713F6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</w:p>
    <w:p w:rsidR="00713F60" w:rsidRPr="004836E2" w:rsidRDefault="00713F60" w:rsidP="00713F6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 w:rsidRPr="004836E2"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713F60" w:rsidRPr="004836E2" w:rsidRDefault="00713F60" w:rsidP="00713F6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(</w:t>
      </w:r>
      <w:r w:rsidR="00D25BE8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двадцать шестой </w:t>
      </w:r>
      <w:r w:rsidRPr="004836E2">
        <w:rPr>
          <w:rFonts w:ascii="Times New Roman" w:eastAsia="Times New Roman" w:hAnsi="Times New Roman"/>
          <w:bCs/>
          <w:spacing w:val="-1"/>
          <w:sz w:val="28"/>
          <w:szCs w:val="28"/>
        </w:rPr>
        <w:t>сессии)</w:t>
      </w:r>
    </w:p>
    <w:p w:rsidR="00713F60" w:rsidRPr="004836E2" w:rsidRDefault="00713F60" w:rsidP="00713F60">
      <w:pPr>
        <w:keepNext/>
        <w:suppressAutoHyphens/>
        <w:spacing w:after="0" w:line="240" w:lineRule="auto"/>
        <w:ind w:left="567" w:firstLine="284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</w:p>
    <w:p w:rsidR="00713F60" w:rsidRDefault="00D25BE8" w:rsidP="00713F60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bCs/>
          <w:spacing w:val="-1"/>
          <w:sz w:val="28"/>
          <w:szCs w:val="28"/>
        </w:rPr>
        <w:t>15.08.</w:t>
      </w:r>
      <w:r w:rsidR="00713F60">
        <w:rPr>
          <w:rFonts w:ascii="Times New Roman" w:eastAsia="Times New Roman" w:hAnsi="Times New Roman"/>
          <w:bCs/>
          <w:spacing w:val="-1"/>
          <w:sz w:val="28"/>
          <w:szCs w:val="28"/>
        </w:rPr>
        <w:t>2023</w:t>
      </w:r>
      <w:r>
        <w:rPr>
          <w:rFonts w:ascii="Times New Roman" w:eastAsia="Times New Roman" w:hAnsi="Times New Roman"/>
          <w:bCs/>
          <w:spacing w:val="-1"/>
          <w:sz w:val="28"/>
          <w:szCs w:val="28"/>
        </w:rPr>
        <w:t>г.</w:t>
      </w:r>
      <w:r w:rsidR="00EB73B0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                                                                        </w:t>
      </w:r>
      <w:r w:rsidR="00713F60">
        <w:rPr>
          <w:rFonts w:ascii="Times New Roman" w:eastAsia="Times New Roman" w:hAnsi="Times New Roman"/>
          <w:bCs/>
          <w:spacing w:val="-1"/>
          <w:sz w:val="28"/>
          <w:szCs w:val="28"/>
        </w:rPr>
        <w:t>№</w:t>
      </w:r>
      <w:r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 1</w:t>
      </w:r>
      <w:r w:rsidR="00070F52">
        <w:rPr>
          <w:rFonts w:ascii="Times New Roman" w:eastAsia="Times New Roman" w:hAnsi="Times New Roman"/>
          <w:bCs/>
          <w:spacing w:val="-1"/>
          <w:sz w:val="28"/>
          <w:szCs w:val="28"/>
        </w:rPr>
        <w:t>1</w:t>
      </w:r>
      <w:r w:rsidR="00662874">
        <w:rPr>
          <w:rFonts w:ascii="Times New Roman" w:eastAsia="Times New Roman" w:hAnsi="Times New Roman"/>
          <w:bCs/>
          <w:spacing w:val="-1"/>
          <w:sz w:val="28"/>
          <w:szCs w:val="28"/>
        </w:rPr>
        <w:t>6</w:t>
      </w:r>
    </w:p>
    <w:p w:rsidR="00F36478" w:rsidRDefault="00F3647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36478" w:rsidRPr="00713F60" w:rsidRDefault="00133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13F60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назначения и проведения собраний, конференций граждан (собраний делегатов) в целях рассмотрения и обсуждения вопросов внесения инициативных проектов на территории </w:t>
      </w:r>
      <w:r w:rsidR="00484819">
        <w:rPr>
          <w:rFonts w:ascii="Times New Roman" w:hAnsi="Times New Roman"/>
          <w:b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13F60">
        <w:rPr>
          <w:rFonts w:ascii="Times New Roman" w:hAnsi="Times New Roman"/>
          <w:b/>
          <w:bCs/>
          <w:sz w:val="28"/>
          <w:szCs w:val="28"/>
        </w:rPr>
        <w:t>сельсовета Карасукского района Новосибирской области</w:t>
      </w:r>
    </w:p>
    <w:p w:rsidR="00F36478" w:rsidRDefault="00F3647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F36478" w:rsidRDefault="001335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Карасукского района Новосибирской области Совет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 Карасукского района Новосибирской области</w:t>
      </w:r>
    </w:p>
    <w:p w:rsidR="00713F60" w:rsidRPr="000E40FD" w:rsidRDefault="00713F60" w:rsidP="00713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F36478" w:rsidRDefault="0013356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 Утвердить Порядок назначения и проведения собраний, конференций граждан (собраний делегатов) в целях рассмотрения и обсуждения вопросов внесения инициативных проектов на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 Карасукского района Новосибирской области, согласно Приложению, к настоящему решению.</w:t>
      </w:r>
    </w:p>
    <w:p w:rsidR="00713F60" w:rsidRPr="000E40FD" w:rsidRDefault="00133564" w:rsidP="00713F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2. </w:t>
      </w:r>
      <w:r w:rsidR="00713F60" w:rsidRPr="000E40FD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газете «Вестник </w:t>
      </w:r>
      <w:r w:rsidR="00484819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C649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F60" w:rsidRPr="000E40F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сельсовета» и на официальном сайте администрации </w:t>
      </w:r>
      <w:r w:rsidR="00484819">
        <w:rPr>
          <w:rFonts w:ascii="Times New Roman" w:hAnsi="Times New Roman" w:cs="Times New Roman"/>
          <w:color w:val="000000"/>
          <w:sz w:val="28"/>
          <w:szCs w:val="28"/>
        </w:rPr>
        <w:t>Студеновского</w:t>
      </w:r>
      <w:r w:rsidR="00C649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3F60" w:rsidRPr="000E40FD">
        <w:rPr>
          <w:rFonts w:ascii="Times New Roman" w:hAnsi="Times New Roman" w:cs="Times New Roman"/>
          <w:color w:val="000000"/>
          <w:sz w:val="28"/>
          <w:szCs w:val="28"/>
        </w:rPr>
        <w:t>сельсовета Карасукского района Новосибирской области.</w:t>
      </w:r>
    </w:p>
    <w:p w:rsidR="00F36478" w:rsidRDefault="00133564" w:rsidP="00713F6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Настоящее решение вступает в силу с момента его опубликования.</w:t>
      </w:r>
    </w:p>
    <w:p w:rsidR="00F36478" w:rsidRDefault="001335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данного решения оставляю за собой.</w:t>
      </w:r>
    </w:p>
    <w:p w:rsidR="00F36478" w:rsidRDefault="00F3647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36478" w:rsidRDefault="00F3647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36478" w:rsidRDefault="00F3647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36478" w:rsidRDefault="0013356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C6499F">
        <w:rPr>
          <w:rFonts w:ascii="Times New Roman" w:hAnsi="Times New Roman"/>
          <w:sz w:val="28"/>
          <w:szCs w:val="28"/>
        </w:rPr>
        <w:t xml:space="preserve">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</w:p>
    <w:p w:rsidR="00F36478" w:rsidRDefault="0013356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F36478" w:rsidRDefault="00133564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</w:t>
      </w:r>
      <w:r w:rsidR="00484819">
        <w:rPr>
          <w:rFonts w:ascii="Times New Roman" w:hAnsi="Times New Roman"/>
          <w:sz w:val="28"/>
          <w:szCs w:val="28"/>
        </w:rPr>
        <w:t xml:space="preserve">                                 Т.В. Полякова               </w:t>
      </w:r>
    </w:p>
    <w:p w:rsidR="00F36478" w:rsidRDefault="00F3647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36478" w:rsidRDefault="00F3647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36478" w:rsidRDefault="00F3647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F36478" w:rsidRDefault="00F36478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F36478" w:rsidRDefault="00F36478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713F60" w:rsidRDefault="00713F60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F36478" w:rsidRDefault="00F36478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84819" w:rsidRDefault="0048481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484819" w:rsidRDefault="00484819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F36478" w:rsidRDefault="00133564">
      <w:pPr>
        <w:tabs>
          <w:tab w:val="left" w:pos="3815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F36478" w:rsidRDefault="0013356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решениюСовета депутатов</w:t>
      </w:r>
    </w:p>
    <w:p w:rsidR="00F36478" w:rsidRDefault="004848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 w:rsidR="00133564">
        <w:rPr>
          <w:rFonts w:ascii="Times New Roman" w:hAnsi="Times New Roman"/>
          <w:bCs/>
          <w:sz w:val="28"/>
          <w:szCs w:val="28"/>
        </w:rPr>
        <w:t>сельсовета</w:t>
      </w:r>
      <w:r w:rsidR="00133564">
        <w:rPr>
          <w:rFonts w:ascii="Times New Roman" w:hAnsi="Times New Roman" w:cs="Times New Roman"/>
          <w:bCs/>
          <w:sz w:val="28"/>
          <w:szCs w:val="28"/>
        </w:rPr>
        <w:t xml:space="preserve"> Карасукского района</w:t>
      </w:r>
    </w:p>
    <w:p w:rsidR="00F36478" w:rsidRDefault="001335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13F60" w:rsidRDefault="00713F60" w:rsidP="00713F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D25BE8">
        <w:rPr>
          <w:rFonts w:ascii="Times New Roman" w:hAnsi="Times New Roman"/>
          <w:bCs/>
          <w:sz w:val="28"/>
          <w:szCs w:val="28"/>
        </w:rPr>
        <w:t>15.08</w:t>
      </w:r>
      <w:r>
        <w:rPr>
          <w:rFonts w:ascii="Times New Roman" w:hAnsi="Times New Roman"/>
          <w:bCs/>
          <w:sz w:val="28"/>
          <w:szCs w:val="28"/>
        </w:rPr>
        <w:t>.2023</w:t>
      </w:r>
      <w:r w:rsidR="00D25BE8">
        <w:rPr>
          <w:rFonts w:ascii="Times New Roman" w:hAnsi="Times New Roman"/>
          <w:bCs/>
          <w:sz w:val="28"/>
          <w:szCs w:val="28"/>
        </w:rPr>
        <w:t>г.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D25BE8">
        <w:rPr>
          <w:rFonts w:ascii="Times New Roman" w:hAnsi="Times New Roman"/>
          <w:bCs/>
          <w:sz w:val="28"/>
          <w:szCs w:val="28"/>
        </w:rPr>
        <w:t xml:space="preserve"> 1</w:t>
      </w:r>
      <w:bookmarkStart w:id="0" w:name="_GoBack"/>
      <w:bookmarkEnd w:id="0"/>
      <w:r w:rsidR="00070F52">
        <w:rPr>
          <w:rFonts w:ascii="Times New Roman" w:hAnsi="Times New Roman"/>
          <w:bCs/>
          <w:sz w:val="28"/>
          <w:szCs w:val="28"/>
        </w:rPr>
        <w:t>1</w:t>
      </w:r>
      <w:r w:rsidR="00662874">
        <w:rPr>
          <w:rFonts w:ascii="Times New Roman" w:hAnsi="Times New Roman"/>
          <w:bCs/>
          <w:sz w:val="28"/>
          <w:szCs w:val="28"/>
        </w:rPr>
        <w:t>6</w:t>
      </w:r>
    </w:p>
    <w:p w:rsidR="00F36478" w:rsidRDefault="00F364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Порядок назначения и проведения собраний, конференций граждан (собраний делегатов) в целях рассмотрения и обсуждения вопросов внесения инициативных проектов на территории </w:t>
      </w:r>
      <w:r w:rsidR="00484819">
        <w:rPr>
          <w:rFonts w:ascii="Times New Roman" w:hAnsi="Times New Roman"/>
          <w:b/>
          <w:sz w:val="28"/>
          <w:szCs w:val="28"/>
        </w:rPr>
        <w:t>Студеновского</w:t>
      </w:r>
      <w:r w:rsidR="00C6499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Карасукского района Новосибирской области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НастоящийПорядок назначения собраний, конференций граждан (собраний делегатов) в целях рассмотрения и обсуждения вопросов внесения инициативных проектов на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(далее по тексту – Порядок) разработан в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области, определяет порядок </w:t>
      </w:r>
      <w:r>
        <w:rPr>
          <w:rFonts w:ascii="Times New Roman" w:hAnsi="Times New Roman" w:cs="Times New Roman"/>
          <w:color w:val="000000"/>
          <w:sz w:val="28"/>
          <w:szCs w:val="28"/>
        </w:rPr>
        <w:t>назначения и проведения, а также полномочиясобраний и конференций граждан (собраний делегатов) (далее – конференций), как одной из форм участия населения в осуществлении местного самоуправления.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 В целях настоящего Порядка:</w:t>
      </w:r>
    </w:p>
    <w:p w:rsidR="00F36478" w:rsidRDefault="00133564">
      <w:pPr>
        <w:pStyle w:val="Pa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под собранием понимается совместное обсуждение гражданами вопросов внесения инициативных проектов и их рассмотрения, проводимое на части территории муниципального образования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36478" w:rsidRDefault="00133564">
      <w:pPr>
        <w:pStyle w:val="Pa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под конференцией (собранием делегатов) понимается совместное обсуждение делегатами вопросов внесения инициативных проектов и их рассмотрения, проводимое на части территории муниципального образования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области;</w:t>
      </w:r>
    </w:p>
    <w:p w:rsidR="00F36478" w:rsidRDefault="00133564">
      <w:pPr>
        <w:pStyle w:val="Pa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под делегатом понимается гражданин, уполномоченный в порядке, определенном настоящим Порядком, представлять интересы граждан соответствующей территории на конференции.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В собрании, конференции (собрании делегатов) имеют право принимать участие граждане, постоянно или преимущественно проживающие на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достигшие шестнадцатилетнего возраста.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Граждане Российской Федерации, не проживающие на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но имеющие на его территории недвижимое имущество, принадлежащее им на праве собственности, также могут участвовать в работе собрания с правом совещательного голоса.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Собрание, конференция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собрание во взаимоотношениях с органами местного самоуправления и должностными лицами местного самоуправления.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highlight w:val="gree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Собрание, конференция, проводимое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проводится в соответствии с Порядком о соответствующем собрании, конференции в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администрации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>Карасукского района Новосибирской области (далее – администрация муниципального образования)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1.7. Собрание, проводимое по вопросам, связанным с осуществлением территориального общественного самоуправления, проводится в соответствии с Положением о территориальном общественном самоуправлении в </w:t>
      </w:r>
      <w:r w:rsidR="00484819">
        <w:rPr>
          <w:rFonts w:ascii="Times New Roman" w:hAnsi="Times New Roman"/>
          <w:bCs/>
          <w:sz w:val="28"/>
          <w:szCs w:val="28"/>
        </w:rPr>
        <w:t>Студеновском</w:t>
      </w:r>
      <w:r>
        <w:rPr>
          <w:rFonts w:ascii="Times New Roman" w:hAnsi="Times New Roman"/>
          <w:bCs/>
          <w:sz w:val="28"/>
          <w:szCs w:val="28"/>
        </w:rPr>
        <w:t xml:space="preserve"> сельсовете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или уставом соответствующего территориального общественного самоуправления. 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Общие принципы проведения собраний, конференций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Граждане участвуют в собраниях, конференциях лично.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Участие в собраниях, конференциях является свободным и добровольным.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Принятие решения на собраниях, конференциях осуществляется в соответствии с порядком, определенным участниками собрания (конференции). </w:t>
      </w:r>
    </w:p>
    <w:p w:rsidR="00F36478" w:rsidRDefault="00133564">
      <w:pPr>
        <w:pStyle w:val="Pa8"/>
        <w:ind w:firstLine="708"/>
        <w:jc w:val="both"/>
        <w:rPr>
          <w:rStyle w:val="A1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2.4. Каждый гражданин, участвующий в собрании, конференции, имеет один голос.</w:t>
      </w:r>
    </w:p>
    <w:p w:rsidR="00F36478" w:rsidRDefault="0013356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2.5. Не участвуют в собраниях, конференциях граждане, признанные судом недееспособными, а также, содержащиеся в местах лишения свободы по приговору суда.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 На собраниях, конференциях граждан могут принимать участие должностные лица администрации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области, а также представители организаций, расположенных на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органов территориального общественного самоуправления и средств массовой информации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Инициатива проведения и порядок назначения собраний, конференций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Собрание, конференция проводятся по инициативе населения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Карасукского района Новосибирской области.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Инициатором проведения собраний, конференций от имени населения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может выступать инициативная группа жителей численностью не менее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>6 шести</w:t>
      </w:r>
      <w:r>
        <w:rPr>
          <w:rFonts w:ascii="Times New Roman" w:hAnsi="Times New Roman" w:cs="Times New Roman"/>
          <w:color w:val="000000"/>
          <w:sz w:val="28"/>
          <w:szCs w:val="28"/>
        </w:rPr>
        <w:t>человек.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Инициатива населения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Карасукского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проведении собрания, конференции граждан оформляется протоколом собрания инициативной группы, выдвинувшей инициативу. 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Протокол собрания инициативной группы должен содержать следующие данные: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инициативный проект (проекты), который (которые) предлагается обсудить;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территория проведения собрания, конференции;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время, дату и место проведения собрания, конференции;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количество граждан, имеющих право на участие в собрании, конференции;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F36478" w:rsidRDefault="00133564">
      <w:pPr>
        <w:pStyle w:val="Pa20"/>
        <w:spacing w:line="240" w:lineRule="auto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информацию, предусмотренную частью 3 статьи 26.1 Федерального закона от 06.10.2003 № 131-ФЗ «Об общих принципах организации местного самоуправления в Российской Федерации».</w:t>
      </w:r>
    </w:p>
    <w:p w:rsidR="00F36478" w:rsidRDefault="00133564">
      <w:pPr>
        <w:pStyle w:val="Pa8"/>
        <w:spacing w:line="240" w:lineRule="auto"/>
        <w:ind w:firstLine="708"/>
        <w:jc w:val="both"/>
        <w:rPr>
          <w:rStyle w:val="A15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3.3. При выдвижении инициативы о проведении собрания, конференции инициативная группа направляетобращение (уведомление) в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Совет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 Карасукского района Новосибирской области.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3.3.1. В обращении (уведомлении) указывается: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цель собрания, конференции;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место проведения собрания, конференции;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дата, время начала и окончания собрания, конференции;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предполагаемое количество участников собрания, конференции;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наименование инициативного проекта;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часть территории муниципального образования, на которой может реализовываться инициативный проект, а также решение администрации  муниципального образования, которым определена данная территория;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формы и методы обеспечения инициаторов проведенияобщественного порядка, организации медицинской помощи, намерение использовать звукоусиливающие технические средства при проведении собрания граждан;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8) фамилия, имя, отчество инициаторов проведения собрания, конференции, сведения о его месте жительства или пребывания и номер телефона;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9) фамилии, имена и отчества лиц, уполномоченных инициаторов проведениявыполнять распорядительные функции по организации и проведению собрания, конференции;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10) дата подачи обращения (уведомления) о проведении собрания, конференции.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 Вопрос о назначении собрания, конференции рассматривается на очередном заседании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Совета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Карасукского района Новосибирской области.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3.5.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Совет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Карасукского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вправе провести консультации с инициативной группой о целесообразности проведения собрания, конференции 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 Собрания, конференции назначаются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Советом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 Карасукского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и проводятся в порядке, установленном настоящим Порядком.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Совет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 Карасукского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вправе отказать инициативной группе в назначении собрания, конференции. Основанием для отказа может быть только нарушение инициативной группой федеральных законов, законов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>Новосибирской области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устава и нормативных правовых актов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администрации муниципального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3.7. Подготовку и проведение собраний, конференций осуществляет инициативная группа. 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3.8. В решении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Совета депутатов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 xml:space="preserve"> Карасукского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назначении проведения собрания, конференции указываются: </w:t>
      </w:r>
    </w:p>
    <w:p w:rsidR="00F36478" w:rsidRDefault="00133564">
      <w:pPr>
        <w:pStyle w:val="Pa2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инициатор проведения собрания, конференции; </w:t>
      </w:r>
    </w:p>
    <w:p w:rsidR="00F36478" w:rsidRDefault="00133564">
      <w:pPr>
        <w:pStyle w:val="Pa2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дата, место и время проведения собрания, конференции; </w:t>
      </w:r>
    </w:p>
    <w:p w:rsidR="00F36478" w:rsidRDefault="00133564">
      <w:pPr>
        <w:pStyle w:val="Pa2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повестка собрания, конференции; </w:t>
      </w:r>
    </w:p>
    <w:p w:rsidR="00F36478" w:rsidRDefault="00133564">
      <w:pPr>
        <w:pStyle w:val="Pa2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территория, на которой проводится собрание, конференция; </w:t>
      </w:r>
    </w:p>
    <w:p w:rsidR="00F36478" w:rsidRDefault="00133564">
      <w:pPr>
        <w:pStyle w:val="Pa2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численность населения данной территории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имеющего право на участие в проведении собрания или количество делегатов на конференцию; </w:t>
      </w:r>
    </w:p>
    <w:p w:rsidR="00F36478" w:rsidRDefault="00133564">
      <w:pPr>
        <w:pStyle w:val="Pa20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лица, ответственные за подготовку и проведение собраний, конференций. 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3.9. Решение о назначении собраний, конференций подлежит официальному опубликованию (обнародованию).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Оповещение граждан о собраниях, конференциях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Инициатор проведения собрания, конференции не позднее чем через 7 рабочих дней со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 в следующие сроки: </w:t>
      </w:r>
    </w:p>
    <w:p w:rsidR="00F36478" w:rsidRDefault="00133564">
      <w:pPr>
        <w:pStyle w:val="Pa20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собрании – не позднее чем за 10 дней до его проведения; </w:t>
      </w:r>
    </w:p>
    <w:p w:rsidR="00F36478" w:rsidRDefault="00133564">
      <w:pPr>
        <w:pStyle w:val="Pa20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конференции – не менее чем за </w:t>
      </w:r>
      <w:r>
        <w:rPr>
          <w:rStyle w:val="A15"/>
          <w:rFonts w:ascii="Times New Roman" w:hAnsi="Times New Roman" w:cs="Times New Roman"/>
          <w:i w:val="0"/>
          <w:sz w:val="28"/>
          <w:szCs w:val="28"/>
          <w:u w:val="none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дней до ее проведения. 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F36478" w:rsidRDefault="00133564">
      <w:pPr>
        <w:pStyle w:val="Pa8"/>
        <w:spacing w:after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проведения собрания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5.1. Собрание граждан проводится, если общее число граждан, имеющих право на участие в собрании, не менее 50 человек.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5.2. Регистрация участников собрания проводится непосредственно перед его проведением ответственными лицами.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5.3. Собрание открывается ответственным за его проведение лицом, либо одним из членов инициативной группы.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представлению лица, открывающего собрание.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5.4. Для подсчета голосов при проведении голосования из числа участников собрания избирается счетная комиссия.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5.5.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5.6. Секретарь собрания ведет протокол собрания, записывает краткое содержание выступлений по рассматриваемому (-ым) вопросу (вопросам), принятое решение (обращение).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5.7. Протокол собрания оформляется в соответствии с настоящим Порядком. Решение собрания в течение 5 дней доводится до сведения органов местного самоуправления администрации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областии заинтересованных лиц.</w:t>
      </w:r>
    </w:p>
    <w:p w:rsidR="00F36478" w:rsidRDefault="00133564">
      <w:pPr>
        <w:pStyle w:val="Pa8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Основания проведения конференции, норма представительства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 При вынесении на рассмотрение инициативного проекта (проектов), непосредственно затрагивающего (-их) интересы более 500 граждан инициатором проведения собрания проводится конференция. При этом инициатор проведения собрания считается инициатором проведения конференции.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6.2. Норма представительства делегатов на конференцию, имеющих право на участие в конференции, проживающих в группе квартир, подъездов, доме или группе домов, в которых проводится конференция, как правило, делегат может представлять интересы не более 50 граждан, имеющих право на участие в собрании.</w:t>
      </w:r>
    </w:p>
    <w:p w:rsidR="00F36478" w:rsidRDefault="00133564">
      <w:pPr>
        <w:pStyle w:val="Pa8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Порядок проведения выборов делегатов на конференцию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7.1. Выборы делегатов на конференцию проводятся от группы квартир, подъездов, дома или группы домов.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7.2. Выдвижение и выборы делегатовпроходят в форме сбора подписей граждан под подписными листами.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7.3. По инициативе граждан, от которых выдвигается делегат на конференцию в соответствии с установленной нормой представительства, предлагаемая кандидатура вносится в подписной лист. Граждане, поддерживающие эту кандидатуру, расписываются в подписном листе.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7.4. Кандидат считается избранным для участия в конференции в качестве делегата, если в подписных листах оказалось более половины подписей граждан в его поддержку.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Порядок проведения конференции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8.1. Конференция проводится в соответствии с регламентом работы, утверждаемым ее делегатами.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8.2. Конференция правомочна, если в ней приняли участие не менее 2/3 делегатов, уполномоченных для участия в конференции.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8.3. Решения конференции принимаются большинством голосов от списочного состава делегатов.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8.4. Протокол конференции оформляется в соответствии с настоящим Порядком. Решение конференции в течение </w:t>
      </w:r>
      <w:r>
        <w:rPr>
          <w:rFonts w:ascii="Times New Roman" w:hAnsi="Times New Roman" w:cs="Times New Roman"/>
          <w:iCs/>
          <w:sz w:val="28"/>
          <w:szCs w:val="28"/>
        </w:rPr>
        <w:t>10 рабочих</w:t>
      </w:r>
      <w:r w:rsidR="00C6499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дней доводится до администрации</w:t>
      </w:r>
      <w:r w:rsidR="00C649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и заинтересованных лиц.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Полномочия собрания, конференции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9.1. К полномочиям собрания, конференции относятся:</w:t>
      </w:r>
    </w:p>
    <w:p w:rsidR="00F36478" w:rsidRDefault="00133564">
      <w:pPr>
        <w:pStyle w:val="Pa20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обсуждение вопросов внесения инициативных проектов и их рассмотрения;</w:t>
      </w:r>
    </w:p>
    <w:p w:rsidR="00F36478" w:rsidRDefault="00133564">
      <w:pPr>
        <w:pStyle w:val="Pa20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внесение предложений и рекомендаций по обсуждаемым вопросам на собрании;</w:t>
      </w:r>
    </w:p>
    <w:p w:rsidR="00F36478" w:rsidRDefault="00133564">
      <w:pPr>
        <w:pStyle w:val="Pa8"/>
        <w:spacing w:after="160"/>
        <w:ind w:left="2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осуществление иных полномочий, предусмотренных действующим законодательством.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Итоги собраний, конференций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10.1. Ход и итоги собрания, конференции оформляются протоколом.</w:t>
      </w:r>
    </w:p>
    <w:p w:rsidR="00F36478" w:rsidRDefault="00133564">
      <w:pPr>
        <w:pStyle w:val="Pa8"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Протокол должен содержать следующие данные: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дата, время и место проведения собрания,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инициатор проведения собрания,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состав президиума собрания,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состав счетной комиссии собрания,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адреса домов и номера подъездов, жители которых участвуют в собрании,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количество граждан, имеющих право на участие в собрании или делегатов, избранных на конференцию;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количество граждан, зарегистрированных в качестве участников собрания или делегатов конференции;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полная формулировка рассматриваемого инициативного проекта (проектов), выносимого (-ых) на голосование;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результаты голосования и принятое решение;</w:t>
      </w:r>
    </w:p>
    <w:p w:rsidR="00F36478" w:rsidRDefault="00133564">
      <w:pPr>
        <w:pStyle w:val="Pa20"/>
        <w:spacing w:line="240" w:lineRule="auto"/>
        <w:ind w:left="2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подпись председателя и секретаря собрания, конференции.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протоколу должны прилагаться материалы собрания, конференции,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10.2. Собрание, конференция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администрации Карасукского района Новосибирской области.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10.3. Решения, принятые собранием, конференцией, подлежат обязательному рассмотрению органами местного самоуправления и должностными лицами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администрации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Карасукского района Новосибирской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>к компетенции которых отнесено решение содержащихся в обращениях вопросов, в течение 30календарных дней со дня направления с направлением письменного ответа.</w:t>
      </w:r>
    </w:p>
    <w:p w:rsidR="00F36478" w:rsidRDefault="00133564">
      <w:pPr>
        <w:pStyle w:val="Pa8"/>
        <w:spacing w:after="16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10.4. Итоги собраний, конференций подлежат официальному опубликованию (обнародованию).</w:t>
      </w:r>
    </w:p>
    <w:p w:rsidR="00F36478" w:rsidRDefault="00133564">
      <w:pPr>
        <w:pStyle w:val="Pa19"/>
        <w:spacing w:after="1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 Финансирование проведения собраний, конференций</w:t>
      </w:r>
    </w:p>
    <w:p w:rsidR="00F36478" w:rsidRDefault="00133564">
      <w:pPr>
        <w:pStyle w:val="Pa8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11.1. Финансовое обеспечение мероприятий, связанных с подготовкой и проведением собраний, конференций является расходным обязательством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администрации </w:t>
      </w:r>
      <w:r w:rsidR="00484819">
        <w:rPr>
          <w:rFonts w:ascii="Times New Roman" w:hAnsi="Times New Roman"/>
          <w:bCs/>
          <w:sz w:val="28"/>
          <w:szCs w:val="28"/>
        </w:rPr>
        <w:t>Студеновского</w:t>
      </w:r>
      <w:r w:rsidR="00C6499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Карасукского района Новосибирской области</w:t>
      </w:r>
      <w:r>
        <w:rPr>
          <w:rStyle w:val="A8"/>
          <w:rFonts w:ascii="Times New Roman" w:hAnsi="Times New Roman" w:cs="Times New Roman"/>
          <w:sz w:val="28"/>
          <w:szCs w:val="28"/>
        </w:rPr>
        <w:t>.</w:t>
      </w:r>
    </w:p>
    <w:sectPr w:rsidR="00F36478" w:rsidSect="00F364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39" w:rsidRDefault="00D46C39">
      <w:pPr>
        <w:spacing w:line="240" w:lineRule="auto"/>
      </w:pPr>
      <w:r>
        <w:separator/>
      </w:r>
    </w:p>
  </w:endnote>
  <w:endnote w:type="continuationSeparator" w:id="1">
    <w:p w:rsidR="00D46C39" w:rsidRDefault="00D46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">
    <w:altName w:val="Liberation Mono"/>
    <w:charset w:val="CC"/>
    <w:family w:val="swiss"/>
    <w:pitch w:val="default"/>
    <w:sig w:usb0="00000000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39" w:rsidRDefault="00D46C39">
      <w:pPr>
        <w:spacing w:after="0"/>
      </w:pPr>
      <w:r>
        <w:separator/>
      </w:r>
    </w:p>
  </w:footnote>
  <w:footnote w:type="continuationSeparator" w:id="1">
    <w:p w:rsidR="00D46C39" w:rsidRDefault="00D46C3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67338"/>
    <w:rsid w:val="000302D5"/>
    <w:rsid w:val="00053747"/>
    <w:rsid w:val="00070F52"/>
    <w:rsid w:val="000A1AEA"/>
    <w:rsid w:val="000A5DC0"/>
    <w:rsid w:val="000C27FA"/>
    <w:rsid w:val="00100381"/>
    <w:rsid w:val="00133564"/>
    <w:rsid w:val="001455B3"/>
    <w:rsid w:val="001D4DF0"/>
    <w:rsid w:val="00202BB8"/>
    <w:rsid w:val="00236A56"/>
    <w:rsid w:val="002B05CD"/>
    <w:rsid w:val="002C232B"/>
    <w:rsid w:val="002F5F38"/>
    <w:rsid w:val="003127FD"/>
    <w:rsid w:val="0031395D"/>
    <w:rsid w:val="00331F47"/>
    <w:rsid w:val="003840AE"/>
    <w:rsid w:val="003E1914"/>
    <w:rsid w:val="004077B3"/>
    <w:rsid w:val="00484819"/>
    <w:rsid w:val="004852D9"/>
    <w:rsid w:val="004B221A"/>
    <w:rsid w:val="004F043D"/>
    <w:rsid w:val="005345A5"/>
    <w:rsid w:val="005A3E21"/>
    <w:rsid w:val="00610C13"/>
    <w:rsid w:val="0061572B"/>
    <w:rsid w:val="00620AB0"/>
    <w:rsid w:val="006316CF"/>
    <w:rsid w:val="00662874"/>
    <w:rsid w:val="00692BA2"/>
    <w:rsid w:val="006B5FE8"/>
    <w:rsid w:val="006C4DCF"/>
    <w:rsid w:val="006D763B"/>
    <w:rsid w:val="00713F60"/>
    <w:rsid w:val="0074472A"/>
    <w:rsid w:val="00804E99"/>
    <w:rsid w:val="008956EB"/>
    <w:rsid w:val="008E3A43"/>
    <w:rsid w:val="00921AB6"/>
    <w:rsid w:val="00922D6E"/>
    <w:rsid w:val="00943F3C"/>
    <w:rsid w:val="009651E4"/>
    <w:rsid w:val="00973908"/>
    <w:rsid w:val="00973A7D"/>
    <w:rsid w:val="009B5869"/>
    <w:rsid w:val="009F1161"/>
    <w:rsid w:val="00A071F3"/>
    <w:rsid w:val="00A10954"/>
    <w:rsid w:val="00A10B18"/>
    <w:rsid w:val="00A329C8"/>
    <w:rsid w:val="00A9313D"/>
    <w:rsid w:val="00AA5252"/>
    <w:rsid w:val="00AE5D0C"/>
    <w:rsid w:val="00AF67E1"/>
    <w:rsid w:val="00B04C77"/>
    <w:rsid w:val="00B304FE"/>
    <w:rsid w:val="00B67338"/>
    <w:rsid w:val="00B729A0"/>
    <w:rsid w:val="00B9457E"/>
    <w:rsid w:val="00C0357A"/>
    <w:rsid w:val="00C41994"/>
    <w:rsid w:val="00C46037"/>
    <w:rsid w:val="00C626D3"/>
    <w:rsid w:val="00C6499F"/>
    <w:rsid w:val="00C74B8B"/>
    <w:rsid w:val="00C832BE"/>
    <w:rsid w:val="00CA3609"/>
    <w:rsid w:val="00CA4512"/>
    <w:rsid w:val="00CC39DD"/>
    <w:rsid w:val="00D15DBE"/>
    <w:rsid w:val="00D25BE8"/>
    <w:rsid w:val="00D43732"/>
    <w:rsid w:val="00D46C39"/>
    <w:rsid w:val="00D6033C"/>
    <w:rsid w:val="00D97A7E"/>
    <w:rsid w:val="00E5058A"/>
    <w:rsid w:val="00E54F86"/>
    <w:rsid w:val="00E619CA"/>
    <w:rsid w:val="00EB73B0"/>
    <w:rsid w:val="00ED2E14"/>
    <w:rsid w:val="00EF1B51"/>
    <w:rsid w:val="00F037CB"/>
    <w:rsid w:val="00F31543"/>
    <w:rsid w:val="00F35D7B"/>
    <w:rsid w:val="00F36478"/>
    <w:rsid w:val="00F75FE6"/>
    <w:rsid w:val="00F77504"/>
    <w:rsid w:val="00FB1741"/>
    <w:rsid w:val="00FB4C22"/>
    <w:rsid w:val="11712845"/>
    <w:rsid w:val="7A47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7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15">
    <w:name w:val="A15"/>
    <w:uiPriority w:val="99"/>
    <w:rsid w:val="00F36478"/>
    <w:rPr>
      <w:rFonts w:ascii="Proxima Nova" w:hAnsi="Proxima Nova"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qFormat/>
    <w:rsid w:val="00F36478"/>
    <w:rPr>
      <w:rFonts w:ascii="Proxima Nova" w:hAnsi="Proxima Nova" w:cs="Proxima Nova"/>
      <w:color w:val="000000"/>
      <w:sz w:val="11"/>
      <w:szCs w:val="11"/>
    </w:rPr>
  </w:style>
  <w:style w:type="paragraph" w:customStyle="1" w:styleId="Pa8">
    <w:name w:val="Pa8"/>
    <w:basedOn w:val="a"/>
    <w:next w:val="a"/>
    <w:uiPriority w:val="99"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18">
    <w:name w:val="Pa18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4">
    <w:name w:val="Pa4"/>
    <w:basedOn w:val="a"/>
    <w:next w:val="a"/>
    <w:uiPriority w:val="99"/>
    <w:rsid w:val="00F36478"/>
    <w:pPr>
      <w:autoSpaceDE w:val="0"/>
      <w:autoSpaceDN w:val="0"/>
      <w:adjustRightInd w:val="0"/>
      <w:spacing w:after="0" w:line="24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A12">
    <w:name w:val="A12"/>
    <w:uiPriority w:val="99"/>
    <w:qFormat/>
    <w:rsid w:val="00F36478"/>
    <w:rPr>
      <w:rFonts w:ascii="Proxima Nova" w:hAnsi="Proxima Nova" w:cs="Proxima Nova"/>
      <w:color w:val="000000"/>
      <w:sz w:val="9"/>
      <w:szCs w:val="9"/>
    </w:rPr>
  </w:style>
  <w:style w:type="character" w:customStyle="1" w:styleId="A8">
    <w:name w:val="A8"/>
    <w:uiPriority w:val="99"/>
    <w:rsid w:val="00F36478"/>
    <w:rPr>
      <w:rFonts w:ascii="Proxima Nova" w:hAnsi="Proxima Nova" w:cs="Proxima Nova"/>
      <w:color w:val="000000"/>
      <w:sz w:val="14"/>
      <w:szCs w:val="14"/>
    </w:rPr>
  </w:style>
  <w:style w:type="paragraph" w:customStyle="1" w:styleId="Pa19">
    <w:name w:val="Pa19"/>
    <w:basedOn w:val="a"/>
    <w:next w:val="a"/>
    <w:uiPriority w:val="99"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0">
    <w:name w:val="Pa20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0">
    <w:name w:val="Pa0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4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2">
    <w:name w:val="Pa22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4">
    <w:name w:val="Pa24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paragraph" w:customStyle="1" w:styleId="Pa25">
    <w:name w:val="Pa25"/>
    <w:basedOn w:val="a"/>
    <w:next w:val="a"/>
    <w:uiPriority w:val="99"/>
    <w:qFormat/>
    <w:rsid w:val="00F36478"/>
    <w:pPr>
      <w:autoSpaceDE w:val="0"/>
      <w:autoSpaceDN w:val="0"/>
      <w:adjustRightInd w:val="0"/>
      <w:spacing w:after="0" w:line="201" w:lineRule="atLeast"/>
    </w:pPr>
    <w:rPr>
      <w:rFonts w:ascii="Century Gothic" w:eastAsiaTheme="minorEastAsia" w:hAnsi="Century Gothic"/>
      <w:sz w:val="24"/>
      <w:szCs w:val="24"/>
      <w:lang w:eastAsia="ru-RU"/>
    </w:rPr>
  </w:style>
  <w:style w:type="character" w:customStyle="1" w:styleId="2">
    <w:name w:val="Заголовок №2_"/>
    <w:link w:val="20"/>
    <w:qFormat/>
    <w:rsid w:val="00F36478"/>
    <w:rPr>
      <w:rFonts w:ascii="Franklin Gothic Demi" w:eastAsia="Franklin Gothic Demi" w:hAnsi="Franklin Gothic Demi" w:cs="Franklin Gothic Demi"/>
      <w:sz w:val="23"/>
      <w:szCs w:val="23"/>
      <w:shd w:val="clear" w:color="auto" w:fill="FFFFFF"/>
    </w:rPr>
  </w:style>
  <w:style w:type="paragraph" w:customStyle="1" w:styleId="20">
    <w:name w:val="Заголовок №2"/>
    <w:basedOn w:val="a"/>
    <w:link w:val="2"/>
    <w:qFormat/>
    <w:rsid w:val="00F36478"/>
    <w:pPr>
      <w:widowControl w:val="0"/>
      <w:shd w:val="clear" w:color="auto" w:fill="FFFFFF"/>
      <w:spacing w:before="240" w:after="60" w:line="274" w:lineRule="exact"/>
      <w:jc w:val="center"/>
      <w:outlineLvl w:val="1"/>
    </w:pPr>
    <w:rPr>
      <w:rFonts w:ascii="Franklin Gothic Demi" w:eastAsia="Franklin Gothic Demi" w:hAnsi="Franklin Gothic Demi" w:cs="Franklin Gothic Demi"/>
      <w:sz w:val="23"/>
      <w:szCs w:val="23"/>
    </w:rPr>
  </w:style>
  <w:style w:type="paragraph" w:styleId="a5">
    <w:name w:val="No Spacing"/>
    <w:uiPriority w:val="99"/>
    <w:qFormat/>
    <w:rsid w:val="00F36478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3647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2593</Words>
  <Characters>14785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Анатольевна Разинкова</dc:creator>
  <cp:lastModifiedBy>студеное_випнет</cp:lastModifiedBy>
  <cp:revision>14</cp:revision>
  <cp:lastPrinted>2023-08-17T04:46:00Z</cp:lastPrinted>
  <dcterms:created xsi:type="dcterms:W3CDTF">2023-06-23T06:21:00Z</dcterms:created>
  <dcterms:modified xsi:type="dcterms:W3CDTF">2023-08-17T04:47:00Z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EE653B492C5A438487ABF03C6543DE7B</vt:lpwstr>
  </property>
</Properties>
</file>